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BBFDBD" w14:textId="77777777" w:rsidR="002C1E59" w:rsidRPr="002C1E59" w:rsidRDefault="002C1E59" w:rsidP="002C1E59">
      <w:pPr>
        <w:rPr>
          <w:rFonts w:ascii="Cambria Math" w:hAnsi="Cambria Math" w:cs="Cambria Math"/>
        </w:rPr>
      </w:pPr>
      <w:proofErr w:type="spellStart"/>
      <w:r w:rsidRPr="002C1E59">
        <w:rPr>
          <w:rFonts w:ascii="Cambria Math" w:hAnsi="Cambria Math" w:cs="Cambria Math"/>
        </w:rPr>
        <w:t>storcător</w:t>
      </w:r>
      <w:proofErr w:type="spellEnd"/>
      <w:r w:rsidRPr="002C1E59">
        <w:rPr>
          <w:rFonts w:ascii="Cambria Math" w:hAnsi="Cambria Math" w:cs="Cambria Math"/>
        </w:rPr>
        <w:t xml:space="preserve"> de </w:t>
      </w:r>
      <w:proofErr w:type="spellStart"/>
      <w:r w:rsidRPr="002C1E59">
        <w:rPr>
          <w:rFonts w:ascii="Cambria Math" w:hAnsi="Cambria Math" w:cs="Cambria Math"/>
        </w:rPr>
        <w:t>roșii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pentru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produsul</w:t>
      </w:r>
      <w:proofErr w:type="spellEnd"/>
      <w:r w:rsidRPr="002C1E59">
        <w:rPr>
          <w:rFonts w:ascii="Cambria Math" w:hAnsi="Cambria Math" w:cs="Cambria Math"/>
        </w:rPr>
        <w:t xml:space="preserve"> HG HD 1300</w:t>
      </w:r>
    </w:p>
    <w:p w14:paraId="37634C3E" w14:textId="450205EA" w:rsidR="00481B83" w:rsidRPr="00C34403" w:rsidRDefault="002C1E59" w:rsidP="002C1E59">
      <w:proofErr w:type="spellStart"/>
      <w:r w:rsidRPr="002C1E59">
        <w:rPr>
          <w:rFonts w:ascii="Cambria Math" w:hAnsi="Cambria Math" w:cs="Cambria Math"/>
        </w:rPr>
        <w:t>potrivit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pentru</w:t>
      </w:r>
      <w:proofErr w:type="spellEnd"/>
      <w:r w:rsidRPr="002C1E59">
        <w:rPr>
          <w:rFonts w:ascii="Cambria Math" w:hAnsi="Cambria Math" w:cs="Cambria Math"/>
        </w:rPr>
        <w:t xml:space="preserve"> a </w:t>
      </w:r>
      <w:proofErr w:type="spellStart"/>
      <w:r w:rsidRPr="002C1E59">
        <w:rPr>
          <w:rFonts w:ascii="Cambria Math" w:hAnsi="Cambria Math" w:cs="Cambria Math"/>
        </w:rPr>
        <w:t>storca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roșii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sau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alte</w:t>
      </w:r>
      <w:proofErr w:type="spellEnd"/>
      <w:r w:rsidRPr="002C1E59">
        <w:rPr>
          <w:rFonts w:ascii="Cambria Math" w:hAnsi="Cambria Math" w:cs="Cambria Math"/>
        </w:rPr>
        <w:t xml:space="preserve"> </w:t>
      </w:r>
      <w:proofErr w:type="spellStart"/>
      <w:r w:rsidRPr="002C1E59">
        <w:rPr>
          <w:rFonts w:ascii="Cambria Math" w:hAnsi="Cambria Math" w:cs="Cambria Math"/>
        </w:rPr>
        <w:t>fructe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2023-01-16T13:38:00Z</dcterms:created>
  <dcterms:modified xsi:type="dcterms:W3CDTF">2023-01-16T13:38:00Z</dcterms:modified>
</cp:coreProperties>
</file>